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2B" w:rsidRPr="00C03B75" w:rsidRDefault="0022042B" w:rsidP="0022042B">
      <w:pPr>
        <w:rPr>
          <w:b/>
        </w:rPr>
      </w:pPr>
      <w:r w:rsidRPr="00C03B75">
        <w:rPr>
          <w:b/>
        </w:rPr>
        <w:t>Admisibilidad de las postulaciones a las BECAS PERHID</w:t>
      </w:r>
      <w:r>
        <w:rPr>
          <w:b/>
        </w:rPr>
        <w:t xml:space="preserve"> - CIN</w:t>
      </w:r>
      <w:r w:rsidRPr="00C03B75">
        <w:rPr>
          <w:b/>
        </w:rPr>
        <w:t>, Convocatoria 2017.</w:t>
      </w:r>
    </w:p>
    <w:p w:rsidR="0022042B" w:rsidRDefault="0022042B"/>
    <w:p w:rsidR="00EF7154" w:rsidRDefault="0022042B">
      <w:r>
        <w:t xml:space="preserve">La </w:t>
      </w:r>
      <w:r w:rsidR="00EF7154">
        <w:t>Sec</w:t>
      </w:r>
      <w:r>
        <w:t>retaría de Posgrado y RRII informa:</w:t>
      </w:r>
    </w:p>
    <w:p w:rsidR="00EF7154" w:rsidRDefault="00EF7154">
      <w:r>
        <w:t>El listado de las presentaciones admitidas y de las no admitidas, constituye  la notificación fehaciente de lo decidido. A partir de dicha notificación, los postulantes dispondrán de cinco (5) días hábiles para impugnar el listado publicado, transcurrido dicho plazo, no se admitirán nuevos recursos.</w:t>
      </w:r>
    </w:p>
    <w:tbl>
      <w:tblPr>
        <w:tblpPr w:leftFromText="141" w:rightFromText="141" w:vertAnchor="page" w:horzAnchor="margin" w:tblpXSpec="center" w:tblpY="4609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60"/>
        <w:gridCol w:w="1700"/>
        <w:gridCol w:w="1940"/>
        <w:gridCol w:w="440"/>
        <w:gridCol w:w="980"/>
        <w:gridCol w:w="1940"/>
        <w:gridCol w:w="1940"/>
      </w:tblGrid>
      <w:tr w:rsidR="00EF7154" w:rsidRPr="00EF7154" w:rsidTr="00EF7154">
        <w:trPr>
          <w:trHeight w:val="402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Docentes Admitidos</w:t>
            </w:r>
          </w:p>
        </w:tc>
      </w:tr>
      <w:tr w:rsidR="00EF7154" w:rsidRPr="00EF7154" w:rsidTr="00EF7154">
        <w:trPr>
          <w:trHeight w:val="4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código</w:t>
            </w: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br/>
              <w:t>proyecto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fecha</w:t>
            </w: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br/>
              <w:t>presentación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postulante</w:t>
            </w: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br/>
              <w:t>apellido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postulante</w:t>
            </w: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br/>
              <w:t>nombre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tipo</w:t>
            </w: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br/>
            </w: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doc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2C220C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Nº </w:t>
            </w:r>
            <w:r w:rsidR="0022042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categoría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22042B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área</w:t>
            </w:r>
            <w:r w:rsidR="00EF7154"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estratégica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9038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10/11/2017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Alvarado Retamal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Elsa del Carmen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26434597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Beca de Finalización de Carrera de </w:t>
            </w:r>
            <w:r w:rsidR="0022042B"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Maestría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a) Marginación social, políticas sociales y 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9122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10/11/2017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Castro Aneas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Cecilia Inés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29045479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Beca de Realización de Carrera de Doctorado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a) Marginación social, políticas sociales y 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9083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10/11/2017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22042B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Delgado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="0022042B"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Guillermo Augusto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25462896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Beca de Finalización de Carrera de </w:t>
            </w:r>
            <w:r w:rsidR="0022042B"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Maestría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a) Marginación social, políticas sociales y 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8665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09/11/2017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Díaz Reinoso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Verónica Cecilia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24234790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Beca de Finalización de Carrera de </w:t>
            </w:r>
            <w:r w:rsidR="0022042B"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Maestría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b) Nuevas Tecnologías de la Comunicación e 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06/11/2017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Flores Palma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Paola </w:t>
            </w: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Jorgelina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26511579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Beca de Realización de Carrera de Doctorado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c) Sistema Agroalimentario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9080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09/11/2017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Garcia</w:t>
            </w:r>
            <w:proofErr w:type="spellEnd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Atampi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Gisela Luciana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32939366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Beca de Realización de Carrera de Doctorado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a) Marginación social, políticas sociales y 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8688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22/10/2017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Hernandez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Juan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32689003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Beca de Finalización de Carrera de Doctorado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c) Sistema Agroalimentario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8672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05/11/2017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Meglioli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Carola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24948255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Beca de Finalización de Carrera de Doctorado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g) Medio Ambiente y Cambio Climático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9077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07/11/2017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Narvaez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Luciana </w:t>
            </w: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Maricel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35511181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Beca de Realización de Carrera de Doctorado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g) Medio Ambiente y Cambio Climático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8761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07/11/2017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22042B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Orellana </w:t>
            </w:r>
            <w:proofErr w:type="spellStart"/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Vassallo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="0022042B"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Alejandra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22815290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Beca de Finalización de Carrera de </w:t>
            </w:r>
            <w:r w:rsidR="0022042B"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Maestría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b) Nuevas Tecnologías de la Comunicación e </w:t>
            </w:r>
          </w:p>
        </w:tc>
      </w:tr>
      <w:tr w:rsidR="00EF7154" w:rsidRPr="00EF7154" w:rsidTr="00EF715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8919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08/11/2017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Zapata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 Sergio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16619848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>Beca de Realización de Carrera de Doctorado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</w:pPr>
            <w:r w:rsidRPr="00EF715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es-AR"/>
              </w:rPr>
              <w:t xml:space="preserve">b) Nuevas Tecnologías de la Comunicación e </w:t>
            </w:r>
          </w:p>
        </w:tc>
      </w:tr>
    </w:tbl>
    <w:p w:rsidR="00EF7154" w:rsidRDefault="00EF7154" w:rsidP="00EF7154"/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920"/>
        <w:gridCol w:w="2760"/>
      </w:tblGrid>
      <w:tr w:rsidR="00EF7154" w:rsidRPr="00EF7154" w:rsidTr="00EF7154">
        <w:trPr>
          <w:trHeight w:val="300"/>
        </w:trPr>
        <w:tc>
          <w:tcPr>
            <w:tcW w:w="7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Docentes que No concluyeron  la carga en el sistema</w:t>
            </w: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AR"/>
              </w:rPr>
            </w:pPr>
            <w:r w:rsidRPr="00EF7154">
              <w:rPr>
                <w:rFonts w:ascii="Tahoma" w:eastAsia="Times New Roman" w:hAnsi="Tahoma" w:cs="Tahoma"/>
                <w:color w:val="000000"/>
                <w:lang w:eastAsia="es-AR"/>
              </w:rPr>
              <w:t>Código Proyecto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AR"/>
              </w:rPr>
            </w:pPr>
            <w:r w:rsidRPr="00EF7154">
              <w:rPr>
                <w:rFonts w:ascii="Tahoma" w:eastAsia="Times New Roman" w:hAnsi="Tahoma" w:cs="Tahoma"/>
                <w:color w:val="000000"/>
                <w:lang w:eastAsia="es-AR"/>
              </w:rPr>
              <w:t>Nombre del proyecto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AR"/>
              </w:rPr>
            </w:pPr>
            <w:r w:rsidRPr="00EF7154">
              <w:rPr>
                <w:rFonts w:ascii="Tahoma" w:eastAsia="Times New Roman" w:hAnsi="Tahoma" w:cs="Tahoma"/>
                <w:color w:val="000000"/>
                <w:lang w:eastAsia="es-AR"/>
              </w:rPr>
              <w:t>Usuario</w:t>
            </w: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A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A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AR"/>
              </w:rPr>
            </w:pP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lang w:eastAsia="es-AR"/>
              </w:rPr>
              <w:t>P5-UNSJ8864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Eval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Satisfac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con Emociones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Aballay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, Laura Nidia</w:t>
            </w: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lang w:eastAsia="es-AR"/>
              </w:rPr>
              <w:t>P5-UNSJ8979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Evaluación Universitaria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Turchetti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, Noelia</w:t>
            </w: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lang w:eastAsia="es-AR"/>
              </w:rPr>
              <w:t>P5-UNSJ8997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Políticas Sociales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Arnáez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, Sebastián</w:t>
            </w: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lang w:eastAsia="es-AR"/>
              </w:rPr>
              <w:t>P5-UNSJ9016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Probando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FF2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Castro, Yolanda</w:t>
            </w: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lang w:eastAsia="es-AR"/>
              </w:rPr>
              <w:t>P5-UNSJ9032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Deuda y Soberanía: La matriz j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Peralta Becerra, Felipe</w:t>
            </w:r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lang w:eastAsia="es-AR"/>
              </w:rPr>
              <w:t>P5-UNSJ9046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Politicas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Publicas y </w:t>
            </w: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territori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Figueroa, </w:t>
            </w: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Hernan</w:t>
            </w:r>
            <w:proofErr w:type="spellEnd"/>
          </w:p>
        </w:tc>
      </w:tr>
      <w:tr w:rsidR="00EF7154" w:rsidRPr="00EF7154" w:rsidTr="00EF71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EF7154">
              <w:rPr>
                <w:rFonts w:ascii="Calibri" w:eastAsia="Times New Roman" w:hAnsi="Calibri" w:cs="Times New Roman"/>
                <w:b/>
                <w:bCs/>
                <w:lang w:eastAsia="es-AR"/>
              </w:rPr>
              <w:t>P5-UNSJ9086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big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data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54" w:rsidRPr="00EF7154" w:rsidRDefault="00EF7154" w:rsidP="00EF7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perez</w:t>
            </w:r>
            <w:proofErr w:type="spellEnd"/>
            <w:r w:rsidRPr="00EF7154">
              <w:rPr>
                <w:rFonts w:ascii="Calibri" w:eastAsia="Times New Roman" w:hAnsi="Calibri" w:cs="Times New Roman"/>
                <w:color w:val="000000"/>
                <w:lang w:eastAsia="es-AR"/>
              </w:rPr>
              <w:t>, juan</w:t>
            </w:r>
          </w:p>
        </w:tc>
      </w:tr>
    </w:tbl>
    <w:p w:rsidR="00EF7154" w:rsidRDefault="00EF7154" w:rsidP="00EF7154"/>
    <w:p w:rsidR="00EF7154" w:rsidRPr="009B27CE" w:rsidRDefault="00152066" w:rsidP="00C03B75">
      <w:pPr>
        <w:rPr>
          <w:rFonts w:ascii="Arial Narrow" w:eastAsia="Calibri" w:hAnsi="Arial Narrow" w:cs="Arial"/>
          <w:b/>
          <w:bCs/>
          <w:sz w:val="25"/>
          <w:szCs w:val="25"/>
        </w:rPr>
      </w:pPr>
      <w:r w:rsidRPr="009B27CE">
        <w:rPr>
          <w:b/>
        </w:rPr>
        <w:lastRenderedPageBreak/>
        <w:t>C</w:t>
      </w:r>
      <w:r w:rsidR="00EF7154" w:rsidRPr="009B27CE">
        <w:rPr>
          <w:rFonts w:ascii="Arial Narrow" w:eastAsia="Calibri" w:hAnsi="Arial Narrow" w:cs="Arial"/>
          <w:b/>
          <w:bCs/>
          <w:sz w:val="25"/>
          <w:szCs w:val="25"/>
        </w:rPr>
        <w:t>ronograma de la Convocatoria en las siguientes fechas.</w:t>
      </w:r>
    </w:p>
    <w:p w:rsidR="00EF7154" w:rsidRPr="00EF7154" w:rsidRDefault="00EF7154" w:rsidP="00EF7154">
      <w:pPr>
        <w:numPr>
          <w:ilvl w:val="0"/>
          <w:numId w:val="1"/>
        </w:numPr>
        <w:spacing w:line="360" w:lineRule="auto"/>
        <w:jc w:val="both"/>
        <w:rPr>
          <w:rFonts w:ascii="Arial Narrow" w:eastAsia="Calibri" w:hAnsi="Arial Narrow" w:cs="Times New Roman"/>
          <w:sz w:val="25"/>
          <w:szCs w:val="25"/>
        </w:rPr>
      </w:pPr>
      <w:r w:rsidRPr="00EF7154">
        <w:rPr>
          <w:rFonts w:ascii="Arial Narrow" w:eastAsia="Calibri" w:hAnsi="Arial Narrow" w:cs="Times New Roman"/>
          <w:sz w:val="25"/>
          <w:szCs w:val="25"/>
        </w:rPr>
        <w:t>Admisibilidad: hasta 24 de noviembre de 2017.</w:t>
      </w:r>
      <w:bookmarkStart w:id="0" w:name="_GoBack"/>
      <w:bookmarkEnd w:id="0"/>
    </w:p>
    <w:p w:rsidR="00EF7154" w:rsidRPr="00EF7154" w:rsidRDefault="00EF7154" w:rsidP="00EF7154">
      <w:pPr>
        <w:numPr>
          <w:ilvl w:val="0"/>
          <w:numId w:val="1"/>
        </w:numPr>
        <w:spacing w:line="360" w:lineRule="auto"/>
        <w:jc w:val="both"/>
        <w:rPr>
          <w:rFonts w:ascii="Arial Narrow" w:eastAsia="Calibri" w:hAnsi="Arial Narrow" w:cs="Times New Roman"/>
          <w:sz w:val="25"/>
          <w:szCs w:val="25"/>
        </w:rPr>
      </w:pPr>
      <w:r w:rsidRPr="00EF7154">
        <w:rPr>
          <w:rFonts w:ascii="Arial Narrow" w:eastAsia="Calibri" w:hAnsi="Arial Narrow" w:cs="Times New Roman"/>
          <w:sz w:val="25"/>
          <w:szCs w:val="25"/>
        </w:rPr>
        <w:t>Publicación de la admisibilidad en la página web de cada IUP: desde el 01 de diciembre de 2017 al 11 de diciembre de 2017.</w:t>
      </w:r>
    </w:p>
    <w:p w:rsidR="00EF7154" w:rsidRPr="00EF7154" w:rsidRDefault="00EF7154" w:rsidP="00EF7154">
      <w:pPr>
        <w:numPr>
          <w:ilvl w:val="0"/>
          <w:numId w:val="1"/>
        </w:numPr>
        <w:spacing w:line="360" w:lineRule="auto"/>
        <w:jc w:val="both"/>
        <w:rPr>
          <w:rFonts w:ascii="Arial Narrow" w:eastAsia="Calibri" w:hAnsi="Arial Narrow" w:cs="Times New Roman"/>
          <w:sz w:val="25"/>
          <w:szCs w:val="25"/>
        </w:rPr>
      </w:pPr>
      <w:r w:rsidRPr="00EF7154">
        <w:rPr>
          <w:rFonts w:ascii="Arial Narrow" w:eastAsia="Calibri" w:hAnsi="Arial Narrow" w:cs="Times New Roman"/>
          <w:sz w:val="25"/>
          <w:szCs w:val="25"/>
        </w:rPr>
        <w:t>Recepción de las IUP de reconsideraciones a la admisibilidad: hasta el 18 de diciembre de 2017.</w:t>
      </w:r>
    </w:p>
    <w:p w:rsidR="00EF7154" w:rsidRDefault="00EF7154" w:rsidP="00EF7154">
      <w:pPr>
        <w:numPr>
          <w:ilvl w:val="0"/>
          <w:numId w:val="1"/>
        </w:numPr>
        <w:spacing w:line="360" w:lineRule="auto"/>
        <w:jc w:val="both"/>
        <w:rPr>
          <w:rFonts w:ascii="Arial Narrow" w:eastAsia="Calibri" w:hAnsi="Arial Narrow" w:cs="Times New Roman"/>
          <w:sz w:val="25"/>
          <w:szCs w:val="25"/>
        </w:rPr>
      </w:pPr>
      <w:r w:rsidRPr="00EF7154">
        <w:rPr>
          <w:rFonts w:ascii="Arial Narrow" w:eastAsia="Calibri" w:hAnsi="Arial Narrow" w:cs="Times New Roman"/>
          <w:sz w:val="25"/>
          <w:szCs w:val="25"/>
        </w:rPr>
        <w:t xml:space="preserve">Remisión de las IUP al CIN de los pedidos de reconsideraciones a la admisibilidad: hasta el 20 de diciembre de 2017. </w:t>
      </w:r>
    </w:p>
    <w:p w:rsidR="00C03B75" w:rsidRDefault="00C03B75" w:rsidP="00C03B75">
      <w:pPr>
        <w:numPr>
          <w:ilvl w:val="0"/>
          <w:numId w:val="1"/>
        </w:numPr>
        <w:spacing w:line="360" w:lineRule="auto"/>
        <w:jc w:val="both"/>
        <w:rPr>
          <w:rFonts w:ascii="Arial Narrow" w:eastAsia="Calibri" w:hAnsi="Arial Narrow" w:cs="Times New Roman"/>
          <w:sz w:val="25"/>
          <w:szCs w:val="25"/>
        </w:rPr>
      </w:pPr>
      <w:r w:rsidRPr="001562F7">
        <w:rPr>
          <w:rFonts w:ascii="Arial Narrow" w:hAnsi="Arial Narrow"/>
          <w:b/>
          <w:sz w:val="25"/>
          <w:szCs w:val="25"/>
        </w:rPr>
        <w:t>Continúa el cronograma originalmente aprobado</w:t>
      </w:r>
      <w:r w:rsidR="0022042B">
        <w:rPr>
          <w:rFonts w:ascii="Arial Narrow" w:hAnsi="Arial Narrow"/>
          <w:b/>
          <w:sz w:val="25"/>
          <w:szCs w:val="25"/>
        </w:rPr>
        <w:t xml:space="preserve"> (</w:t>
      </w:r>
      <w:r>
        <w:rPr>
          <w:rFonts w:ascii="Arial Narrow" w:hAnsi="Arial Narrow"/>
          <w:b/>
          <w:sz w:val="25"/>
          <w:szCs w:val="25"/>
        </w:rPr>
        <w:t xml:space="preserve">se adjunta </w:t>
      </w:r>
      <w:r w:rsidR="0022042B">
        <w:rPr>
          <w:rFonts w:ascii="Arial Narrow" w:hAnsi="Arial Narrow"/>
          <w:b/>
          <w:sz w:val="25"/>
          <w:szCs w:val="25"/>
        </w:rPr>
        <w:t>Resol. CE 1247-17 - CRONOGRAMA</w:t>
      </w:r>
      <w:r w:rsidRPr="00C03B75">
        <w:rPr>
          <w:rFonts w:ascii="Arial Narrow" w:hAnsi="Arial Narrow"/>
          <w:b/>
          <w:sz w:val="25"/>
          <w:szCs w:val="25"/>
        </w:rPr>
        <w:t>.pdf</w:t>
      </w:r>
      <w:r>
        <w:rPr>
          <w:rFonts w:ascii="Arial Narrow" w:hAnsi="Arial Narrow"/>
          <w:b/>
          <w:sz w:val="25"/>
          <w:szCs w:val="25"/>
        </w:rPr>
        <w:t>)</w:t>
      </w:r>
    </w:p>
    <w:p w:rsidR="00EF7154" w:rsidRDefault="00EF7154" w:rsidP="00EF7154"/>
    <w:p w:rsidR="00EF7154" w:rsidRDefault="00EF7154" w:rsidP="00EF7154"/>
    <w:sectPr w:rsidR="00EF7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4EB"/>
    <w:multiLevelType w:val="hybridMultilevel"/>
    <w:tmpl w:val="B8A07830"/>
    <w:lvl w:ilvl="0" w:tplc="009E1A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54"/>
    <w:rsid w:val="00152066"/>
    <w:rsid w:val="0022042B"/>
    <w:rsid w:val="002C220C"/>
    <w:rsid w:val="003D3E0D"/>
    <w:rsid w:val="009B27CE"/>
    <w:rsid w:val="00C03B75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dcterms:created xsi:type="dcterms:W3CDTF">2017-11-30T12:38:00Z</dcterms:created>
  <dcterms:modified xsi:type="dcterms:W3CDTF">2017-11-30T12:47:00Z</dcterms:modified>
</cp:coreProperties>
</file>