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09DF" w14:textId="77777777" w:rsidR="0093033D" w:rsidRDefault="000B6C6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PROGRAMA DE MOVILIDAD INTERNACIONAL</w:t>
      </w:r>
    </w:p>
    <w:p w14:paraId="6A3B8C19" w14:textId="77777777" w:rsidR="0093033D" w:rsidRDefault="0093033D">
      <w:pPr>
        <w:pStyle w:val="Standard"/>
        <w:spacing w:line="276" w:lineRule="auto"/>
        <w:jc w:val="both"/>
        <w:rPr>
          <w:rFonts w:ascii="Arial" w:hAnsi="Arial"/>
        </w:rPr>
      </w:pPr>
    </w:p>
    <w:p w14:paraId="097A7DFE" w14:textId="77777777" w:rsidR="0093033D" w:rsidRDefault="000B6C6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La cooperación internacional y el proceso de internalización de la educación superior representan en la actualidad, la dinámica y los instrumentos</w:t>
      </w:r>
      <w:r>
        <w:rPr>
          <w:rFonts w:ascii="Arial" w:hAnsi="Arial"/>
        </w:rPr>
        <w:t xml:space="preserve"> que impulsan la constitución y afianzamiento de redes internacionales de universidades. El intercambio de investigadores, docentes, </w:t>
      </w:r>
      <w:proofErr w:type="spellStart"/>
      <w:r>
        <w:rPr>
          <w:rFonts w:ascii="Arial" w:hAnsi="Arial"/>
        </w:rPr>
        <w:t>nodocentes</w:t>
      </w:r>
      <w:proofErr w:type="spellEnd"/>
      <w:r>
        <w:rPr>
          <w:rFonts w:ascii="Arial" w:hAnsi="Arial"/>
        </w:rPr>
        <w:t xml:space="preserve"> y estudiantes de posgrado, habilitan el desarrollo de </w:t>
      </w:r>
      <w:proofErr w:type="gramStart"/>
      <w:r>
        <w:rPr>
          <w:rFonts w:ascii="Arial" w:hAnsi="Arial"/>
        </w:rPr>
        <w:t>programas  internacionales</w:t>
      </w:r>
      <w:proofErr w:type="gramEnd"/>
      <w:r>
        <w:rPr>
          <w:rFonts w:ascii="Arial" w:hAnsi="Arial"/>
        </w:rPr>
        <w:t xml:space="preserve"> para la formación académica, lo</w:t>
      </w:r>
      <w:r>
        <w:rPr>
          <w:rFonts w:ascii="Arial" w:hAnsi="Arial"/>
        </w:rPr>
        <w:t>s proyectos de investigación conjuntos, acciones de consultoría y procesos de transferencia hacia el medio social y productivo.</w:t>
      </w:r>
    </w:p>
    <w:p w14:paraId="3B4023C2" w14:textId="77777777" w:rsidR="0093033D" w:rsidRDefault="000B6C6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En este marco y atendiendo a lo establecido por la Ordenanza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07/2020-CS, la Secretaría de Posgrado y Relaciones Internacional</w:t>
      </w:r>
      <w:r>
        <w:rPr>
          <w:rFonts w:ascii="Arial" w:hAnsi="Arial"/>
        </w:rPr>
        <w:t xml:space="preserve">es de la Universidad Nacional de San Juan, abre la </w:t>
      </w:r>
      <w:proofErr w:type="gramStart"/>
      <w:r>
        <w:rPr>
          <w:rFonts w:ascii="Arial" w:hAnsi="Arial"/>
        </w:rPr>
        <w:t>Convocatoria  correspondiente</w:t>
      </w:r>
      <w:proofErr w:type="gramEnd"/>
      <w:r>
        <w:rPr>
          <w:rFonts w:ascii="Arial" w:hAnsi="Arial"/>
        </w:rPr>
        <w:t xml:space="preserve"> al Programa de Movilidad Internacional.</w:t>
      </w:r>
    </w:p>
    <w:p w14:paraId="26A8A2F1" w14:textId="77777777" w:rsidR="0093033D" w:rsidRDefault="000B6C64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E7FCCBF" w14:textId="77777777" w:rsidR="0093033D" w:rsidRDefault="0093033D">
      <w:pPr>
        <w:pStyle w:val="Standard"/>
        <w:rPr>
          <w:rFonts w:hint="eastAsia"/>
        </w:rPr>
      </w:pPr>
    </w:p>
    <w:p w14:paraId="77DE8304" w14:textId="77777777" w:rsidR="0093033D" w:rsidRDefault="000B6C64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Objetivo General</w:t>
      </w:r>
    </w:p>
    <w:p w14:paraId="2E55232B" w14:textId="77777777" w:rsidR="0093033D" w:rsidRDefault="0093033D">
      <w:pPr>
        <w:pStyle w:val="Standard"/>
        <w:spacing w:line="360" w:lineRule="auto"/>
        <w:jc w:val="both"/>
        <w:rPr>
          <w:rFonts w:ascii="Arial" w:hAnsi="Arial"/>
        </w:rPr>
      </w:pPr>
    </w:p>
    <w:p w14:paraId="1333060F" w14:textId="77777777" w:rsidR="0093033D" w:rsidRDefault="000B6C64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Promover el perfil internacional de la UNSJ, procurando su inserción en el mundo bajo los conceptos de internacion</w:t>
      </w:r>
      <w:r>
        <w:rPr>
          <w:rFonts w:ascii="Arial" w:hAnsi="Arial"/>
        </w:rPr>
        <w:t>alización solidaria, cooperación interinstitucional e integración regional.</w:t>
      </w:r>
    </w:p>
    <w:p w14:paraId="277C3455" w14:textId="77777777" w:rsidR="0093033D" w:rsidRDefault="0093033D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14:paraId="62F07446" w14:textId="77777777" w:rsidR="0093033D" w:rsidRDefault="000B6C64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Objetivos Específicos</w:t>
      </w:r>
    </w:p>
    <w:p w14:paraId="3DA981A3" w14:textId="77777777" w:rsidR="0093033D" w:rsidRDefault="0093033D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14:paraId="2ADF2CBF" w14:textId="77777777" w:rsidR="0093033D" w:rsidRDefault="000B6C6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Facilitar el encuentro de Académicos/as, Investigadores/as, </w:t>
      </w:r>
      <w:proofErr w:type="spellStart"/>
      <w:r>
        <w:rPr>
          <w:rFonts w:ascii="Arial" w:hAnsi="Arial"/>
        </w:rPr>
        <w:t>Nodocentes</w:t>
      </w:r>
      <w:proofErr w:type="spellEnd"/>
      <w:r>
        <w:rPr>
          <w:rFonts w:ascii="Arial" w:hAnsi="Arial"/>
        </w:rPr>
        <w:t xml:space="preserve"> y Estudiantes de Posgrado</w:t>
      </w:r>
      <w:r>
        <w:rPr>
          <w:rFonts w:ascii="Arial" w:hAnsi="Arial"/>
        </w:rPr>
        <w:t xml:space="preserve"> con sus pares del extranjero.</w:t>
      </w:r>
    </w:p>
    <w:p w14:paraId="4EC46FC1" w14:textId="77777777" w:rsidR="0093033D" w:rsidRDefault="000B6C6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Fomentar el intercambio de experiencias institucionales en el desarrollo de programas de internacionalización.</w:t>
      </w:r>
    </w:p>
    <w:p w14:paraId="61002D2E" w14:textId="77777777" w:rsidR="0093033D" w:rsidRDefault="000B6C6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Diseñar, proyectar y poner en marcha actividades académicas, propuestas de investigación, programas de </w:t>
      </w:r>
      <w:proofErr w:type="spellStart"/>
      <w:r>
        <w:rPr>
          <w:rFonts w:ascii="Arial" w:hAnsi="Arial"/>
        </w:rPr>
        <w:t>cotutela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y procedimientos de gestión institucional, a partir de la experiencia internacional.</w:t>
      </w:r>
    </w:p>
    <w:p w14:paraId="5ED23765" w14:textId="77777777" w:rsidR="0093033D" w:rsidRDefault="000B6C6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Favorecer la realización de estancias internacionales que contribuyan a una eficaz colaboración interinstitucional.</w:t>
      </w:r>
    </w:p>
    <w:p w14:paraId="41A3F6EE" w14:textId="77777777" w:rsidR="0093033D" w:rsidRDefault="000B6C64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Fomentar el intercambio de experiencias en el desarrol</w:t>
      </w:r>
      <w:r>
        <w:rPr>
          <w:rFonts w:ascii="Arial" w:hAnsi="Arial"/>
        </w:rPr>
        <w:t>lo de programas institucionales.</w:t>
      </w:r>
    </w:p>
    <w:p w14:paraId="4A44EF1D" w14:textId="77777777" w:rsidR="0093033D" w:rsidRDefault="0093033D">
      <w:pPr>
        <w:pStyle w:val="Standard"/>
        <w:spacing w:line="276" w:lineRule="auto"/>
        <w:jc w:val="both"/>
        <w:rPr>
          <w:rFonts w:ascii="Arial" w:hAnsi="Arial"/>
        </w:rPr>
      </w:pPr>
    </w:p>
    <w:p w14:paraId="5195FF87" w14:textId="77777777" w:rsidR="0093033D" w:rsidRDefault="000B6C64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Destinatarios:</w:t>
      </w:r>
    </w:p>
    <w:p w14:paraId="0278CFA3" w14:textId="77777777" w:rsidR="0093033D" w:rsidRDefault="0093033D">
      <w:pPr>
        <w:pStyle w:val="Standard"/>
        <w:jc w:val="both"/>
        <w:rPr>
          <w:rFonts w:ascii="Arial" w:hAnsi="Arial"/>
          <w:u w:val="single"/>
        </w:rPr>
      </w:pPr>
    </w:p>
    <w:p w14:paraId="6FC261C6" w14:textId="77777777" w:rsidR="0093033D" w:rsidRDefault="000B6C64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Docentes - Investigadores.</w:t>
      </w:r>
    </w:p>
    <w:p w14:paraId="0F2DE6AA" w14:textId="77777777" w:rsidR="0093033D" w:rsidRDefault="000B6C6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Estudiantes de Postgrado.</w:t>
      </w:r>
    </w:p>
    <w:p w14:paraId="6EF6CA5E" w14:textId="77777777" w:rsidR="0093033D" w:rsidRDefault="000B6C6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Gestores  Académicos</w:t>
      </w:r>
      <w:proofErr w:type="gramEnd"/>
      <w:r>
        <w:rPr>
          <w:rFonts w:ascii="Arial" w:hAnsi="Arial"/>
        </w:rPr>
        <w:t>.</w:t>
      </w:r>
    </w:p>
    <w:p w14:paraId="0CBE6459" w14:textId="77777777" w:rsidR="0093033D" w:rsidRDefault="000B6C6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Personal </w:t>
      </w:r>
      <w:proofErr w:type="spellStart"/>
      <w:r>
        <w:rPr>
          <w:rFonts w:ascii="Arial" w:hAnsi="Arial"/>
        </w:rPr>
        <w:t>Nodocente</w:t>
      </w:r>
      <w:proofErr w:type="spellEnd"/>
    </w:p>
    <w:p w14:paraId="7F1C68E5" w14:textId="77777777" w:rsidR="0093033D" w:rsidRDefault="0093033D">
      <w:pPr>
        <w:pStyle w:val="Prrafodelista"/>
        <w:jc w:val="both"/>
        <w:rPr>
          <w:rFonts w:ascii="Arial" w:hAnsi="Arial"/>
        </w:rPr>
      </w:pPr>
    </w:p>
    <w:p w14:paraId="7FF10CBA" w14:textId="77777777" w:rsidR="0093033D" w:rsidRDefault="000B6C64">
      <w:pPr>
        <w:pStyle w:val="Prrafodelista"/>
        <w:numPr>
          <w:ilvl w:val="0"/>
          <w:numId w:val="6"/>
        </w:numPr>
        <w:ind w:left="680" w:hanging="39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Es requisito excluyente que las cuatro categorías precedentes se encuentren asociadas    a la UNSJ.</w:t>
      </w:r>
    </w:p>
    <w:p w14:paraId="5D823F5E" w14:textId="77777777" w:rsidR="0093033D" w:rsidRDefault="000B6C64">
      <w:pPr>
        <w:pStyle w:val="Prrafodelista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8C5E677" w14:textId="77777777" w:rsidR="0093033D" w:rsidRDefault="0093033D">
      <w:pPr>
        <w:pStyle w:val="Prrafodelista"/>
        <w:jc w:val="both"/>
        <w:rPr>
          <w:rFonts w:ascii="Arial" w:hAnsi="Arial"/>
        </w:rPr>
      </w:pPr>
    </w:p>
    <w:p w14:paraId="0B2763F6" w14:textId="77777777" w:rsidR="0093033D" w:rsidRDefault="000B6C6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Condic</w:t>
      </w:r>
      <w:r>
        <w:rPr>
          <w:rFonts w:ascii="Arial" w:hAnsi="Arial"/>
          <w:b/>
          <w:bCs/>
          <w:u w:val="single"/>
        </w:rPr>
        <w:t>iones:</w:t>
      </w:r>
    </w:p>
    <w:p w14:paraId="01328A18" w14:textId="77777777" w:rsidR="0093033D" w:rsidRDefault="0093033D">
      <w:pPr>
        <w:pStyle w:val="Standard"/>
        <w:jc w:val="both"/>
        <w:rPr>
          <w:rFonts w:ascii="Arial" w:hAnsi="Arial"/>
          <w:u w:val="single"/>
        </w:rPr>
      </w:pPr>
    </w:p>
    <w:p w14:paraId="0AE87744" w14:textId="77777777" w:rsidR="0093033D" w:rsidRDefault="000B6C6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Se promueven estancias de movilidad de hasta dos semanas de duración. Las condiciones de financiamiento y los términos legales de estancias que superan dicho período quedan bajo la absoluta responsabilidad de los beneficiarios.</w:t>
      </w:r>
    </w:p>
    <w:p w14:paraId="13341631" w14:textId="77777777" w:rsidR="0093033D" w:rsidRDefault="000B6C64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Los aspirantes a las</w:t>
      </w:r>
      <w:r>
        <w:rPr>
          <w:rFonts w:ascii="Arial" w:hAnsi="Arial"/>
        </w:rPr>
        <w:t xml:space="preserve"> ayudas deberán realizar por sus propios medios los contactos institucionales preliminares y convenir un Plan de Trabajo.</w:t>
      </w:r>
    </w:p>
    <w:p w14:paraId="50441467" w14:textId="77777777" w:rsidR="0093033D" w:rsidRDefault="000B6C64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Documentación digital requerida</w:t>
      </w:r>
      <w:r>
        <w:rPr>
          <w:rFonts w:ascii="Arial" w:hAnsi="Arial"/>
          <w:b/>
          <w:bCs/>
        </w:rPr>
        <w:t>:</w:t>
      </w:r>
    </w:p>
    <w:p w14:paraId="5ECF9742" w14:textId="77777777" w:rsidR="0093033D" w:rsidRDefault="0093033D">
      <w:pPr>
        <w:pStyle w:val="Standard"/>
        <w:jc w:val="both"/>
        <w:rPr>
          <w:rFonts w:ascii="Arial" w:hAnsi="Arial"/>
        </w:rPr>
      </w:pPr>
    </w:p>
    <w:p w14:paraId="5CEAAD6B" w14:textId="77777777" w:rsidR="0093033D" w:rsidRDefault="000B6C6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Copia del documento de identidad.</w:t>
      </w:r>
    </w:p>
    <w:p w14:paraId="320BD809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Currículum Vitae del solicitante.</w:t>
      </w:r>
    </w:p>
    <w:p w14:paraId="0B6B95E8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Certificación de </w:t>
      </w:r>
      <w:r>
        <w:rPr>
          <w:rFonts w:ascii="Arial" w:hAnsi="Arial"/>
        </w:rPr>
        <w:t>situación de revista actual del/de la postulante, expedida por el Departamento de Personal de la jurisdicción a la que pertenece o Certificación de autoridad de posgrado consignando el cumplimiento de lo establecido en el art.7° inc. B) de la Ord. 07/2020-</w:t>
      </w:r>
      <w:r>
        <w:rPr>
          <w:rFonts w:ascii="Arial" w:hAnsi="Arial"/>
        </w:rPr>
        <w:t>CS.</w:t>
      </w:r>
    </w:p>
    <w:p w14:paraId="3962A772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Carta Aval del máximo responsable de la Unidad Académica de pertenencia</w:t>
      </w:r>
    </w:p>
    <w:p w14:paraId="18BE82CE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Carta de Invitación de la Institución de destino: firmada por el/la responsable de la misma o de la Unidad Académica o de Investigación donde desarrollará sus actividades, avalando</w:t>
      </w:r>
      <w:r>
        <w:rPr>
          <w:rFonts w:ascii="Arial" w:hAnsi="Arial"/>
        </w:rPr>
        <w:t xml:space="preserve"> el Plan de Trabajo a realizar durante la estancia.</w:t>
      </w:r>
    </w:p>
    <w:p w14:paraId="5FACC9C3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Plan de Trabajo propuesto a desarrollar en la Institución de destino</w:t>
      </w:r>
    </w:p>
    <w:p w14:paraId="02C52F23" w14:textId="77777777" w:rsidR="0093033D" w:rsidRDefault="000B6C64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Plan de Transferencia propuesto a desarrollar </w:t>
      </w:r>
      <w:proofErr w:type="gramStart"/>
      <w:r>
        <w:rPr>
          <w:rFonts w:ascii="Arial" w:hAnsi="Arial"/>
        </w:rPr>
        <w:t>al  regreso</w:t>
      </w:r>
      <w:proofErr w:type="gramEnd"/>
      <w:r>
        <w:rPr>
          <w:rFonts w:ascii="Arial" w:hAnsi="Arial"/>
        </w:rPr>
        <w:t xml:space="preserve"> en la UNSJ y/u otras Instituciones y/u Organismos Públicos y/o Privados</w:t>
      </w:r>
    </w:p>
    <w:p w14:paraId="61ADF767" w14:textId="77777777" w:rsidR="0093033D" w:rsidRDefault="000B6C6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Pres</w:t>
      </w:r>
      <w:r>
        <w:rPr>
          <w:rFonts w:ascii="Arial" w:hAnsi="Arial"/>
        </w:rPr>
        <w:t>upuesto estimativo de costos a cubrir</w:t>
      </w:r>
    </w:p>
    <w:p w14:paraId="69F91245" w14:textId="77777777" w:rsidR="0093033D" w:rsidRDefault="0093033D">
      <w:pPr>
        <w:pStyle w:val="Prrafodelista"/>
        <w:spacing w:line="276" w:lineRule="auto"/>
        <w:ind w:left="0"/>
        <w:jc w:val="both"/>
        <w:rPr>
          <w:rFonts w:ascii="Arial" w:hAnsi="Arial"/>
        </w:rPr>
      </w:pPr>
    </w:p>
    <w:p w14:paraId="133EC878" w14:textId="77777777" w:rsidR="0093033D" w:rsidRDefault="000B6C64">
      <w:pPr>
        <w:pStyle w:val="Prrafodelista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Bases de la Convocatoria en:</w:t>
      </w:r>
    </w:p>
    <w:p w14:paraId="6A9D708B" w14:textId="77777777" w:rsidR="0093033D" w:rsidRDefault="000B6C64">
      <w:pPr>
        <w:pStyle w:val="Standard"/>
        <w:spacing w:line="276" w:lineRule="auto"/>
        <w:jc w:val="both"/>
        <w:rPr>
          <w:rFonts w:ascii="Arial" w:hAnsi="Arial"/>
        </w:rPr>
      </w:pPr>
      <w:hyperlink r:id="rId7" w:history="1">
        <w:r>
          <w:rPr>
            <w:rFonts w:ascii="Arial" w:hAnsi="Arial"/>
            <w:color w:val="000000"/>
          </w:rPr>
          <w:t>https://drive.google.com/drive/folders/1_68odQ1ljKTyv3xx8UoUJWi-d1NhxH0n?usp=sharing</w:t>
        </w:r>
      </w:hyperlink>
    </w:p>
    <w:p w14:paraId="34F3733E" w14:textId="77777777" w:rsidR="0093033D" w:rsidRDefault="0093033D">
      <w:pPr>
        <w:pStyle w:val="Standard"/>
        <w:spacing w:line="276" w:lineRule="auto"/>
        <w:jc w:val="both"/>
        <w:rPr>
          <w:rFonts w:ascii="Arial" w:hAnsi="Arial"/>
        </w:rPr>
      </w:pPr>
    </w:p>
    <w:p w14:paraId="7A98D6D4" w14:textId="77777777" w:rsidR="0093033D" w:rsidRDefault="000B6C64">
      <w:pPr>
        <w:pStyle w:val="Prrafodelista"/>
        <w:spacing w:line="276" w:lineRule="auto"/>
        <w:ind w:left="0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Cronograma:</w:t>
      </w:r>
    </w:p>
    <w:p w14:paraId="547683E4" w14:textId="77777777" w:rsidR="0093033D" w:rsidRDefault="000B6C64">
      <w:pPr>
        <w:pStyle w:val="Prrafodelista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Postulación:</w:t>
      </w:r>
    </w:p>
    <w:p w14:paraId="61AEABDA" w14:textId="77777777" w:rsidR="0093033D" w:rsidRDefault="000B6C64">
      <w:pPr>
        <w:pStyle w:val="Prrafodelista"/>
        <w:numPr>
          <w:ilvl w:val="0"/>
          <w:numId w:val="8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Arial" w:hAnsi="Arial"/>
        </w:rPr>
        <w:t xml:space="preserve">Presentación de la documentación vía correo electrónico </w:t>
      </w:r>
      <w:hyperlink r:id="rId8" w:history="1">
        <w:r>
          <w:rPr>
            <w:rFonts w:ascii="Arial" w:hAnsi="Arial"/>
            <w:b/>
            <w:bCs/>
            <w:color w:val="000000"/>
          </w:rPr>
          <w:t>pmiunsj@gmail.com</w:t>
        </w:r>
      </w:hyperlink>
      <w:r>
        <w:rPr>
          <w:rFonts w:ascii="Arial" w:hAnsi="Arial"/>
        </w:rPr>
        <w:t>, hasta el 17 de setiembre de 2021.</w:t>
      </w:r>
    </w:p>
    <w:p w14:paraId="0503A4DD" w14:textId="77777777" w:rsidR="0093033D" w:rsidRDefault="0093033D">
      <w:pPr>
        <w:pStyle w:val="Prrafodelista"/>
        <w:spacing w:line="276" w:lineRule="auto"/>
        <w:ind w:left="0"/>
        <w:jc w:val="both"/>
        <w:rPr>
          <w:rFonts w:ascii="Arial" w:hAnsi="Arial"/>
        </w:rPr>
      </w:pPr>
    </w:p>
    <w:p w14:paraId="77D85D84" w14:textId="77777777" w:rsidR="0093033D" w:rsidRDefault="000B6C64">
      <w:pPr>
        <w:pStyle w:val="Prrafodelista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Selección de postulantes:</w:t>
      </w:r>
    </w:p>
    <w:p w14:paraId="428889BD" w14:textId="77777777" w:rsidR="0093033D" w:rsidRDefault="000B6C64">
      <w:pPr>
        <w:pStyle w:val="Prrafodelista"/>
        <w:numPr>
          <w:ilvl w:val="0"/>
          <w:numId w:val="8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Arial" w:hAnsi="Arial"/>
        </w:rPr>
        <w:t>Comunicación de candidaturas preseleccionadas hasta e</w:t>
      </w:r>
      <w:r>
        <w:rPr>
          <w:rFonts w:ascii="Arial" w:hAnsi="Arial"/>
        </w:rPr>
        <w:t>l 24 de setiembre de 2021.</w:t>
      </w:r>
    </w:p>
    <w:p w14:paraId="0B18EA03" w14:textId="77777777" w:rsidR="0093033D" w:rsidRDefault="000B6C64">
      <w:pPr>
        <w:pStyle w:val="Prrafodelista"/>
        <w:numPr>
          <w:ilvl w:val="0"/>
          <w:numId w:val="8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Arial" w:hAnsi="Arial"/>
        </w:rPr>
        <w:t>Entrevistas personales del 27 al 30 de setiembre de 2021</w:t>
      </w:r>
    </w:p>
    <w:p w14:paraId="55D61A1A" w14:textId="77777777" w:rsidR="0093033D" w:rsidRDefault="000B6C64">
      <w:pPr>
        <w:pStyle w:val="Prrafodelista"/>
        <w:numPr>
          <w:ilvl w:val="0"/>
          <w:numId w:val="8"/>
        </w:numPr>
        <w:spacing w:line="276" w:lineRule="auto"/>
        <w:ind w:left="1134" w:hanging="283"/>
        <w:jc w:val="both"/>
        <w:rPr>
          <w:rFonts w:ascii="Arial" w:hAnsi="Arial"/>
        </w:rPr>
      </w:pPr>
      <w:r>
        <w:rPr>
          <w:rFonts w:ascii="Arial" w:hAnsi="Arial"/>
        </w:rPr>
        <w:t>Publicación del listado de postulantes seleccionados 4 de octubre de 2021.</w:t>
      </w:r>
    </w:p>
    <w:p w14:paraId="11B44D50" w14:textId="77777777" w:rsidR="0093033D" w:rsidRDefault="0093033D">
      <w:pPr>
        <w:pStyle w:val="Prrafodelista"/>
        <w:spacing w:line="276" w:lineRule="auto"/>
        <w:ind w:left="1134" w:hanging="283"/>
        <w:jc w:val="both"/>
        <w:rPr>
          <w:rFonts w:ascii="Arial" w:hAnsi="Arial"/>
        </w:rPr>
      </w:pPr>
    </w:p>
    <w:p w14:paraId="4D069ED3" w14:textId="77777777" w:rsidR="0093033D" w:rsidRDefault="000B6C64">
      <w:pPr>
        <w:pStyle w:val="Prrafodelista"/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Ejecución de las Movilidades:</w:t>
      </w:r>
    </w:p>
    <w:p w14:paraId="1207D74D" w14:textId="77777777" w:rsidR="0093033D" w:rsidRDefault="000B6C64">
      <w:pPr>
        <w:pStyle w:val="Prrafodelista"/>
        <w:numPr>
          <w:ilvl w:val="0"/>
          <w:numId w:val="8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="Arial" w:hAnsi="Arial"/>
        </w:rPr>
        <w:t xml:space="preserve">Desde el 01 de noviembre de 2021 al 30 de </w:t>
      </w:r>
      <w:proofErr w:type="gramStart"/>
      <w:r>
        <w:rPr>
          <w:rFonts w:ascii="Arial" w:hAnsi="Arial"/>
        </w:rPr>
        <w:t>Junio</w:t>
      </w:r>
      <w:proofErr w:type="gramEnd"/>
      <w:r>
        <w:rPr>
          <w:rFonts w:ascii="Arial" w:hAnsi="Arial"/>
        </w:rPr>
        <w:t xml:space="preserve"> de 2022.</w:t>
      </w:r>
    </w:p>
    <w:p w14:paraId="51DB65DC" w14:textId="77777777" w:rsidR="0093033D" w:rsidRDefault="0093033D">
      <w:pPr>
        <w:pStyle w:val="Prrafodelista"/>
        <w:spacing w:line="276" w:lineRule="auto"/>
        <w:ind w:left="1134" w:hanging="283"/>
        <w:jc w:val="both"/>
        <w:rPr>
          <w:rFonts w:ascii="Arial" w:hAnsi="Arial"/>
        </w:rPr>
      </w:pPr>
    </w:p>
    <w:p w14:paraId="68DF8E4C" w14:textId="77777777" w:rsidR="0093033D" w:rsidRDefault="000B6C64">
      <w:pPr>
        <w:pStyle w:val="Prrafodelista"/>
        <w:tabs>
          <w:tab w:val="left" w:pos="-240"/>
        </w:tabs>
        <w:spacing w:line="276" w:lineRule="auto"/>
        <w:ind w:left="0"/>
        <w:jc w:val="both"/>
        <w:rPr>
          <w:rFonts w:hint="eastAsia"/>
        </w:rPr>
      </w:pP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>ota: las condiciones y requisitos correspondientes a la ejecución, rendición de fondos, planes de transferencia y presentaciones inherentes a las Movilidades desarrolladas en el marco de la actual Convocatoria, se deben ajustar a lo establecido por el Regl</w:t>
      </w:r>
      <w:r>
        <w:rPr>
          <w:rFonts w:ascii="Arial" w:hAnsi="Arial"/>
          <w:b/>
          <w:bCs/>
        </w:rPr>
        <w:t>amento de Movilidades Internacionales que forma parte del Anexo de la Ordenanza 07/2020-CS.</w:t>
      </w:r>
    </w:p>
    <w:sectPr w:rsidR="009303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5138" w14:textId="77777777" w:rsidR="000B6C64" w:rsidRDefault="000B6C64">
      <w:pPr>
        <w:rPr>
          <w:rFonts w:hint="eastAsia"/>
        </w:rPr>
      </w:pPr>
      <w:r>
        <w:separator/>
      </w:r>
    </w:p>
  </w:endnote>
  <w:endnote w:type="continuationSeparator" w:id="0">
    <w:p w14:paraId="7DF25F1F" w14:textId="77777777" w:rsidR="000B6C64" w:rsidRDefault="000B6C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078" w14:textId="77777777" w:rsidR="000B6C64" w:rsidRDefault="000B6C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B8CCAF" w14:textId="77777777" w:rsidR="000B6C64" w:rsidRDefault="000B6C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22E"/>
    <w:multiLevelType w:val="multilevel"/>
    <w:tmpl w:val="F85095C0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8371FD"/>
    <w:multiLevelType w:val="multilevel"/>
    <w:tmpl w:val="687020BC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F15339"/>
    <w:multiLevelType w:val="multilevel"/>
    <w:tmpl w:val="E0ACA6D0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814FFE"/>
    <w:multiLevelType w:val="multilevel"/>
    <w:tmpl w:val="168670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7C65147"/>
    <w:multiLevelType w:val="multilevel"/>
    <w:tmpl w:val="ABA42A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0594D53"/>
    <w:multiLevelType w:val="multilevel"/>
    <w:tmpl w:val="4E2EC31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</w:num>
  <w:num w:numId="6">
    <w:abstractNumId w:val="0"/>
  </w:num>
  <w:num w:numId="7">
    <w:abstractNumId w:val="5"/>
    <w:lvlOverride w:ilv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33D"/>
    <w:rsid w:val="000B6C64"/>
    <w:rsid w:val="00181CB0"/>
    <w:rsid w:val="009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6D65"/>
  <w15:docId w15:val="{B910375A-8C90-438E-81B0-C8436837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97">
    <w:name w:val="ListLabel 97"/>
    <w:rPr>
      <w:rFonts w:ascii="Arial" w:eastAsia="Arial" w:hAnsi="Arial"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88">
    <w:name w:val="ListLabel 88"/>
    <w:rPr>
      <w:rFonts w:ascii="Arial" w:eastAsia="Arial" w:hAnsi="Arial"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uns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_68odQ1ljKTyv3xx8UoUJWi-d1NhxH0n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UNSJ</dc:creator>
  <cp:lastModifiedBy>UNSJ</cp:lastModifiedBy>
  <cp:revision>2</cp:revision>
  <cp:lastPrinted>2021-08-17T09:18:00Z</cp:lastPrinted>
  <dcterms:created xsi:type="dcterms:W3CDTF">2021-08-17T16:28:00Z</dcterms:created>
  <dcterms:modified xsi:type="dcterms:W3CDTF">2021-08-17T16:28:00Z</dcterms:modified>
</cp:coreProperties>
</file>